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CAAAF" w14:textId="316A6D0D" w:rsidR="00FF63C4" w:rsidRPr="00013DD6" w:rsidRDefault="00013DD6" w:rsidP="00013DD6">
      <w:pPr>
        <w:jc w:val="center"/>
        <w:rPr>
          <w:b/>
          <w:bCs/>
          <w:sz w:val="36"/>
          <w:szCs w:val="36"/>
          <w:u w:val="single"/>
        </w:rPr>
      </w:pPr>
      <w:r w:rsidRPr="00013DD6">
        <w:rPr>
          <w:b/>
          <w:bCs/>
          <w:sz w:val="36"/>
          <w:szCs w:val="36"/>
          <w:u w:val="single"/>
        </w:rPr>
        <w:t>Frequently Asked Questions (1</w:t>
      </w:r>
      <w:r w:rsidRPr="00013DD6">
        <w:rPr>
          <w:b/>
          <w:bCs/>
          <w:sz w:val="36"/>
          <w:szCs w:val="36"/>
          <w:u w:val="single"/>
          <w:vertAlign w:val="superscript"/>
        </w:rPr>
        <w:t>st</w:t>
      </w:r>
      <w:r w:rsidRPr="00013DD6">
        <w:rPr>
          <w:b/>
          <w:bCs/>
          <w:sz w:val="36"/>
          <w:szCs w:val="36"/>
          <w:u w:val="single"/>
        </w:rPr>
        <w:t xml:space="preserve"> September 2020)</w:t>
      </w:r>
    </w:p>
    <w:p w14:paraId="5AE646CD" w14:textId="4F371C12" w:rsidR="00013DD6" w:rsidRDefault="00013DD6"/>
    <w:p w14:paraId="103CCEC9" w14:textId="2202406E" w:rsidR="00013DD6" w:rsidRPr="00013DD6" w:rsidRDefault="00013DD6">
      <w:pPr>
        <w:rPr>
          <w:b/>
          <w:bCs/>
        </w:rPr>
      </w:pPr>
      <w:r w:rsidRPr="00013DD6">
        <w:rPr>
          <w:b/>
          <w:bCs/>
        </w:rPr>
        <w:t>Will face masks be allowed?</w:t>
      </w:r>
    </w:p>
    <w:p w14:paraId="2E963F6D" w14:textId="2CD66B77" w:rsidR="00013DD6" w:rsidRDefault="00013DD6" w:rsidP="00013DD6">
      <w:pPr>
        <w:pStyle w:val="ListParagraph"/>
        <w:numPr>
          <w:ilvl w:val="0"/>
          <w:numId w:val="1"/>
        </w:numPr>
      </w:pPr>
      <w:r>
        <w:t>Must be worn on public / school transport</w:t>
      </w:r>
    </w:p>
    <w:p w14:paraId="38E57D5C" w14:textId="76709F32" w:rsidR="00013DD6" w:rsidRDefault="00013DD6" w:rsidP="00013DD6">
      <w:pPr>
        <w:pStyle w:val="ListParagraph"/>
        <w:numPr>
          <w:ilvl w:val="0"/>
          <w:numId w:val="1"/>
        </w:numPr>
      </w:pPr>
      <w:r>
        <w:t>Can be worn in communal areas (e.g. corridors) but not classrooms</w:t>
      </w:r>
    </w:p>
    <w:p w14:paraId="63C710A7" w14:textId="7DE62A82" w:rsidR="00013DD6" w:rsidRDefault="00013DD6" w:rsidP="00013DD6">
      <w:pPr>
        <w:pStyle w:val="ListParagraph"/>
        <w:numPr>
          <w:ilvl w:val="0"/>
          <w:numId w:val="1"/>
        </w:numPr>
      </w:pPr>
      <w:r>
        <w:t>Must be plain in colour without emblems / motifs</w:t>
      </w:r>
    </w:p>
    <w:p w14:paraId="01F9C2D4" w14:textId="65B3ED65" w:rsidR="00013DD6" w:rsidRDefault="00013DD6"/>
    <w:p w14:paraId="42A7263E" w14:textId="4B6E91AE" w:rsidR="00013DD6" w:rsidRPr="00013DD6" w:rsidRDefault="00013DD6">
      <w:pPr>
        <w:rPr>
          <w:b/>
          <w:bCs/>
        </w:rPr>
      </w:pPr>
      <w:r w:rsidRPr="00013DD6">
        <w:rPr>
          <w:b/>
          <w:bCs/>
        </w:rPr>
        <w:t>Can I bring my bike to school?</w:t>
      </w:r>
    </w:p>
    <w:p w14:paraId="6BD79241" w14:textId="2F66B551" w:rsidR="00013DD6" w:rsidRDefault="00013DD6" w:rsidP="00013DD6">
      <w:pPr>
        <w:pStyle w:val="ListParagraph"/>
        <w:numPr>
          <w:ilvl w:val="0"/>
          <w:numId w:val="2"/>
        </w:numPr>
      </w:pPr>
      <w:r>
        <w:t xml:space="preserve">Yes – students will enter via the Wicks / HYC gate (even if this is not the designated entrance for their year group) walking their bike up to the bike shed </w:t>
      </w:r>
    </w:p>
    <w:p w14:paraId="1246A252" w14:textId="3ACDD89D" w:rsidR="00013DD6" w:rsidRDefault="00013DD6"/>
    <w:p w14:paraId="05FBDB0D" w14:textId="049AA18C" w:rsidR="00013DD6" w:rsidRPr="00013DD6" w:rsidRDefault="00013DD6">
      <w:pPr>
        <w:rPr>
          <w:b/>
          <w:bCs/>
        </w:rPr>
      </w:pPr>
      <w:r w:rsidRPr="00013DD6">
        <w:rPr>
          <w:b/>
          <w:bCs/>
        </w:rPr>
        <w:t>How do I pay for lunch?</w:t>
      </w:r>
    </w:p>
    <w:p w14:paraId="3B342C76" w14:textId="6278B565" w:rsidR="00013DD6" w:rsidRDefault="00013DD6" w:rsidP="00013DD6">
      <w:pPr>
        <w:pStyle w:val="ListParagraph"/>
        <w:numPr>
          <w:ilvl w:val="0"/>
          <w:numId w:val="2"/>
        </w:numPr>
      </w:pPr>
      <w:r>
        <w:t>Parents need to pay money onto their child’s lunch account through Parent Pay</w:t>
      </w:r>
    </w:p>
    <w:p w14:paraId="4CD00F3C" w14:textId="64E54F6E" w:rsidR="00013DD6" w:rsidRDefault="00013DD6"/>
    <w:p w14:paraId="4C25189C" w14:textId="044D85E6" w:rsidR="00013DD6" w:rsidRPr="00013DD6" w:rsidRDefault="00013DD6">
      <w:pPr>
        <w:rPr>
          <w:b/>
          <w:bCs/>
        </w:rPr>
      </w:pPr>
      <w:r w:rsidRPr="00013DD6">
        <w:rPr>
          <w:b/>
          <w:bCs/>
        </w:rPr>
        <w:t>Are break times at the normal time</w:t>
      </w:r>
    </w:p>
    <w:p w14:paraId="2D167F1B" w14:textId="16D3A2FC" w:rsidR="00013DD6" w:rsidRDefault="00013DD6" w:rsidP="00013DD6">
      <w:pPr>
        <w:pStyle w:val="ListParagraph"/>
        <w:numPr>
          <w:ilvl w:val="0"/>
          <w:numId w:val="2"/>
        </w:numPr>
      </w:pPr>
      <w:r>
        <w:t>The organisation of beak / lunchtimes has changed for each year group (noted within the attachment on our website as ‘Organisation’) but the canteen will only be open once per day</w:t>
      </w:r>
    </w:p>
    <w:p w14:paraId="50204DE0" w14:textId="02586A4A" w:rsidR="00013DD6" w:rsidRDefault="00013DD6"/>
    <w:p w14:paraId="14F2392E" w14:textId="12ABB8FE" w:rsidR="00013DD6" w:rsidRPr="00013DD6" w:rsidRDefault="00013DD6">
      <w:pPr>
        <w:rPr>
          <w:b/>
          <w:bCs/>
        </w:rPr>
      </w:pPr>
      <w:r w:rsidRPr="00013DD6">
        <w:rPr>
          <w:b/>
          <w:bCs/>
        </w:rPr>
        <w:t>Are visitors allowed?</w:t>
      </w:r>
    </w:p>
    <w:p w14:paraId="2A16DFAE" w14:textId="65165FEE" w:rsidR="00013DD6" w:rsidRDefault="00013DD6" w:rsidP="00013DD6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Only those visitors authorised by a Senior Leader are allowed on site (e.g. Educational Psychologist) with other meetings conducted by telephone. All visitors will be asked to provide Track and Trace information</w:t>
      </w:r>
    </w:p>
    <w:p w14:paraId="467C87AD" w14:textId="77777777" w:rsidR="00013DD6" w:rsidRDefault="00013DD6"/>
    <w:p w14:paraId="4F2F2206" w14:textId="77777777" w:rsidR="00013DD6" w:rsidRDefault="00013DD6"/>
    <w:sectPr w:rsidR="00013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D73DC"/>
    <w:multiLevelType w:val="hybridMultilevel"/>
    <w:tmpl w:val="FC90E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E66"/>
    <w:multiLevelType w:val="hybridMultilevel"/>
    <w:tmpl w:val="90827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D6"/>
    <w:rsid w:val="00013DD6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0DC4"/>
  <w15:chartTrackingRefBased/>
  <w15:docId w15:val="{63E7A747-007B-4CDE-BD4F-9F7F9483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9439880EF1945A65F3C8CB9B183C4" ma:contentTypeVersion="9" ma:contentTypeDescription="Create a new document." ma:contentTypeScope="" ma:versionID="19b20aaf59bf3ed7fc9d13dad8f4af2e">
  <xsd:schema xmlns:xsd="http://www.w3.org/2001/XMLSchema" xmlns:xs="http://www.w3.org/2001/XMLSchema" xmlns:p="http://schemas.microsoft.com/office/2006/metadata/properties" xmlns:ns3="d0901304-15b1-4c84-97b2-4d3f0e96a110" targetNamespace="http://schemas.microsoft.com/office/2006/metadata/properties" ma:root="true" ma:fieldsID="9b515351de830938b8e3ce5dd76cd183" ns3:_="">
    <xsd:import namespace="d0901304-15b1-4c84-97b2-4d3f0e96a1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01304-15b1-4c84-97b2-4d3f0e96a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1E369-17E5-490E-8B60-02FBAEC12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01304-15b1-4c84-97b2-4d3f0e96a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7A5B6-BC70-4A5E-BA9E-C369B048A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A1FCA-8081-4548-9379-D3F5BBFE2F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Company>The Cam Academy Trust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Bennet</dc:creator>
  <cp:keywords/>
  <dc:description/>
  <cp:lastModifiedBy>C Bennet</cp:lastModifiedBy>
  <cp:revision>1</cp:revision>
  <dcterms:created xsi:type="dcterms:W3CDTF">2020-09-01T09:37:00Z</dcterms:created>
  <dcterms:modified xsi:type="dcterms:W3CDTF">2020-09-01T09:45:00Z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0x010100D3C9439880EF1945A65F3C8CB9B183C4</vt:lpwstr>
  </property>
</Properties>
</file>